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0" w:rsidRDefault="007C18E0" w:rsidP="00D159A9">
      <w:pPr>
        <w:spacing w:after="0" w:line="240" w:lineRule="auto"/>
        <w:jc w:val="center"/>
        <w:rPr>
          <w:rFonts w:ascii="Book Antiqua" w:hAnsi="Book Antiqua"/>
          <w:sz w:val="56"/>
          <w:szCs w:val="56"/>
          <w:lang w:eastAsia="it-IT"/>
        </w:rPr>
      </w:pPr>
      <w:r w:rsidRPr="00540531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VITTORIA" style="width:43.8pt;height:72.6pt;visibility:visible">
            <v:imagedata r:id="rId5" o:title=""/>
          </v:shape>
        </w:pict>
      </w:r>
    </w:p>
    <w:p w:rsidR="007C18E0" w:rsidRDefault="007C18E0" w:rsidP="00D159A9">
      <w:pPr>
        <w:spacing w:after="0" w:line="240" w:lineRule="auto"/>
        <w:jc w:val="center"/>
        <w:rPr>
          <w:rFonts w:ascii="Book Antiqua" w:hAnsi="Book Antiqua"/>
          <w:sz w:val="56"/>
          <w:szCs w:val="56"/>
          <w:lang w:eastAsia="it-IT"/>
        </w:rPr>
      </w:pPr>
      <w:r>
        <w:rPr>
          <w:rFonts w:ascii="Book Antiqua" w:hAnsi="Book Antiqua"/>
          <w:sz w:val="56"/>
          <w:szCs w:val="56"/>
          <w:lang w:eastAsia="it-IT"/>
        </w:rPr>
        <w:t>Città di Vittoria</w:t>
      </w:r>
    </w:p>
    <w:p w:rsidR="007C18E0" w:rsidRPr="00D159A9" w:rsidRDefault="007C18E0" w:rsidP="00D1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3"/>
          <w:szCs w:val="23"/>
          <w:lang w:eastAsia="it-IT"/>
        </w:rPr>
      </w:pPr>
      <w:r w:rsidRPr="00D159A9">
        <w:rPr>
          <w:rFonts w:ascii="Times New Roman" w:hAnsi="Times New Roman"/>
          <w:b/>
          <w:bCs/>
          <w:i/>
          <w:color w:val="000000"/>
          <w:sz w:val="23"/>
          <w:szCs w:val="23"/>
          <w:lang w:eastAsia="it-IT"/>
        </w:rPr>
        <w:t>LIBERO CONSORZIO COMUNALE DI RAGUSA</w:t>
      </w:r>
    </w:p>
    <w:p w:rsidR="007C18E0" w:rsidRPr="00D159A9" w:rsidRDefault="007C18E0" w:rsidP="00D1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</w:pPr>
      <w:r w:rsidRPr="00D159A9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DIREZIONE TRIBUTI E FISCALITA’ LOCALE</w:t>
      </w:r>
    </w:p>
    <w:p w:rsidR="007C18E0" w:rsidRPr="00D159A9" w:rsidRDefault="007C18E0" w:rsidP="00D1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it-IT"/>
        </w:rPr>
      </w:pPr>
    </w:p>
    <w:p w:rsidR="007C18E0" w:rsidRDefault="007C18E0" w:rsidP="00D1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it-IT"/>
        </w:rPr>
      </w:pPr>
      <w:r w:rsidRPr="001D7C2C">
        <w:rPr>
          <w:rFonts w:ascii="Times New Roman" w:hAnsi="Times New Roman"/>
          <w:b/>
          <w:bCs/>
          <w:color w:val="000000"/>
          <w:sz w:val="32"/>
          <w:szCs w:val="32"/>
          <w:lang w:eastAsia="it-IT"/>
        </w:rPr>
        <w:t>AVVISO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Pr="001D7C2C">
        <w:rPr>
          <w:rFonts w:ascii="Times New Roman" w:hAnsi="Times New Roman"/>
          <w:b/>
          <w:bCs/>
          <w:color w:val="000000"/>
          <w:sz w:val="32"/>
          <w:szCs w:val="32"/>
          <w:lang w:eastAsia="it-IT"/>
        </w:rPr>
        <w:t>PUBBLICO</w:t>
      </w:r>
    </w:p>
    <w:p w:rsidR="007C18E0" w:rsidRPr="00D159A9" w:rsidRDefault="007C18E0" w:rsidP="00D159A9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  <w:lang w:eastAsia="it-IT"/>
        </w:rPr>
      </w:pPr>
    </w:p>
    <w:p w:rsidR="007C18E0" w:rsidRPr="00971BA4" w:rsidRDefault="007C18E0" w:rsidP="00D159A9">
      <w:pPr>
        <w:jc w:val="center"/>
        <w:rPr>
          <w:rFonts w:ascii="Times New Roman" w:hAnsi="Times New Roman"/>
          <w:b/>
          <w:sz w:val="32"/>
          <w:szCs w:val="32"/>
          <w:lang w:eastAsia="it-IT"/>
        </w:rPr>
      </w:pPr>
      <w:r w:rsidRPr="00971BA4">
        <w:rPr>
          <w:rFonts w:ascii="Times New Roman" w:hAnsi="Times New Roman"/>
          <w:b/>
          <w:sz w:val="32"/>
          <w:szCs w:val="32"/>
          <w:lang w:eastAsia="it-IT"/>
        </w:rPr>
        <w:t xml:space="preserve">AVVISO PUBBLICO PER L’ESENZIONE </w:t>
      </w:r>
      <w:r>
        <w:rPr>
          <w:rFonts w:ascii="Times New Roman" w:hAnsi="Times New Roman"/>
          <w:b/>
          <w:sz w:val="32"/>
          <w:szCs w:val="32"/>
          <w:lang w:eastAsia="it-IT"/>
        </w:rPr>
        <w:t xml:space="preserve">1° E </w:t>
      </w:r>
      <w:r w:rsidRPr="00971BA4">
        <w:rPr>
          <w:rFonts w:ascii="Times New Roman" w:hAnsi="Times New Roman"/>
          <w:b/>
          <w:sz w:val="32"/>
          <w:szCs w:val="32"/>
          <w:lang w:eastAsia="it-IT"/>
        </w:rPr>
        <w:t>2° RATA IMU ANNO 2020 PER EFFETTO DELL’EMERGENZA COVID-19</w:t>
      </w:r>
    </w:p>
    <w:p w:rsidR="007C18E0" w:rsidRPr="002D1818" w:rsidRDefault="007C18E0" w:rsidP="00D159A9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                                   </w:t>
      </w:r>
      <w:smartTag w:uri="urn:schemas-microsoft-com:office:smarttags" w:element="metricconverter">
        <w:smartTagPr>
          <w:attr w:name="ProductID" w:val="2020”"/>
        </w:smartTagPr>
        <w:smartTag w:uri="urn:schemas-microsoft-com:office:smarttags" w:element="PersonName">
          <w:smartTagPr>
            <w:attr w:name="ProductID" w:val="La Commissione Straordinaria"/>
          </w:smartTagPr>
          <w:r w:rsidRPr="002D1818">
            <w:rPr>
              <w:rFonts w:ascii="Times New Roman" w:hAnsi="Times New Roman"/>
              <w:b/>
              <w:bCs/>
              <w:color w:val="000000"/>
              <w:sz w:val="32"/>
              <w:szCs w:val="32"/>
              <w:lang w:eastAsia="it-IT"/>
            </w:rPr>
            <w:t>La Commissione Straordinaria</w:t>
          </w:r>
        </w:smartTag>
      </w:smartTag>
    </w:p>
    <w:p w:rsidR="007C18E0" w:rsidRDefault="007C18E0" w:rsidP="00D159A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671B7">
        <w:rPr>
          <w:rFonts w:ascii="Times New Roman" w:hAnsi="Times New Roman"/>
          <w:b/>
          <w:smallCaps/>
          <w:sz w:val="20"/>
          <w:szCs w:val="20"/>
          <w:lang w:eastAsia="it-IT"/>
        </w:rPr>
        <w:t xml:space="preserve">                                  </w:t>
      </w:r>
    </w:p>
    <w:p w:rsidR="007C18E0" w:rsidRDefault="007C18E0" w:rsidP="009739E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RICHIAMATA </w:t>
      </w:r>
      <w:smartTag w:uri="urn:schemas-microsoft-com:office:smarttags" w:element="PersonName">
        <w:smartTagPr>
          <w:attr w:name="ProductID" w:val="la Deliberazione"/>
        </w:smartTagPr>
        <w:r>
          <w:rPr>
            <w:rFonts w:ascii="Times New Roman" w:hAnsi="Times New Roman"/>
            <w:b/>
            <w:sz w:val="24"/>
            <w:szCs w:val="24"/>
          </w:rPr>
          <w:t>la Deliberazione</w:t>
        </w:r>
      </w:smartTag>
      <w:r>
        <w:rPr>
          <w:rFonts w:ascii="Times New Roman" w:hAnsi="Times New Roman"/>
          <w:b/>
          <w:sz w:val="24"/>
          <w:szCs w:val="24"/>
        </w:rPr>
        <w:t xml:space="preserve"> della Commissione Straordinaria con i poteri del C.C. n. 27 del 28.05.2020 “</w:t>
      </w:r>
      <w:r w:rsidRPr="004318DF">
        <w:rPr>
          <w:rFonts w:ascii="Times New Roman" w:hAnsi="Times New Roman"/>
          <w:i/>
          <w:sz w:val="24"/>
          <w:szCs w:val="24"/>
        </w:rPr>
        <w:t>Nuove misure di sospensione dei termini di riscossione ordinaria e coattiva e rideterminazione delle agevolazioni, esenzioni e dei termini di pagamento delle entrate tributarie e patrimoniali del Comune di Vittoria – Anno 2020 - MISURE STRAORDINARIE ED URGENTI DI CONTRASTO AGLI EFFETTI DELL’ EMERGENZA SANITARIA COVID-19.</w:t>
      </w:r>
    </w:p>
    <w:p w:rsidR="007C18E0" w:rsidRDefault="007C18E0" w:rsidP="004318D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4322D">
        <w:rPr>
          <w:rFonts w:ascii="Times New Roman" w:hAnsi="Times New Roman"/>
          <w:b/>
          <w:sz w:val="24"/>
          <w:szCs w:val="24"/>
        </w:rPr>
        <w:t>VISTI:</w:t>
      </w:r>
    </w:p>
    <w:p w:rsidR="007C18E0" w:rsidRPr="002D1818" w:rsidRDefault="007C18E0" w:rsidP="00D113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smartTag w:uri="urn:schemas-microsoft-com:office:smarttags" w:element="metricconverter">
        <w:smartTagPr>
          <w:attr w:name="ProductID" w:val="2020”"/>
        </w:smartTagPr>
        <w:smartTag w:uri="urn:schemas-microsoft-com:office:smarttags" w:element="PersonName">
          <w:smartTagPr>
            <w:attr w:name="ProductID" w:val="la Legge"/>
          </w:smartTagPr>
          <w:r w:rsidRPr="002D1818">
            <w:rPr>
              <w:rFonts w:ascii="Times New Roman" w:hAnsi="Times New Roman"/>
              <w:sz w:val="24"/>
              <w:szCs w:val="24"/>
            </w:rPr>
            <w:t xml:space="preserve">la </w:t>
          </w:r>
          <w:r>
            <w:rPr>
              <w:rFonts w:ascii="Times New Roman" w:hAnsi="Times New Roman"/>
              <w:b/>
              <w:sz w:val="24"/>
              <w:szCs w:val="24"/>
            </w:rPr>
            <w:t>Legge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n. 160 del 27.12.2019 “</w:t>
      </w:r>
      <w:r w:rsidRPr="00B851C4">
        <w:rPr>
          <w:rFonts w:ascii="Times New Roman" w:hAnsi="Times New Roman"/>
          <w:i/>
          <w:sz w:val="24"/>
          <w:szCs w:val="24"/>
        </w:rPr>
        <w:t>Bilancio di previsione dello Stato per l’anno finanziario 2020 e bilancio pluriennale per il triennio 2020-</w:t>
      </w:r>
      <w:smartTag w:uri="urn:schemas-microsoft-com:office:smarttags" w:element="metricconverter">
        <w:smartTagPr>
          <w:attr w:name="ProductID" w:val="2020”"/>
        </w:smartTagPr>
        <w:r w:rsidRPr="00B851C4">
          <w:rPr>
            <w:rFonts w:ascii="Times New Roman" w:hAnsi="Times New Roman"/>
            <w:i/>
            <w:sz w:val="24"/>
            <w:szCs w:val="24"/>
          </w:rPr>
          <w:t>2022</w:t>
        </w:r>
        <w:r>
          <w:t>”</w:t>
        </w:r>
      </w:smartTag>
      <w:r>
        <w:t xml:space="preserve">, </w:t>
      </w:r>
      <w:r>
        <w:rPr>
          <w:rFonts w:ascii="Times New Roman" w:hAnsi="Times New Roman"/>
          <w:b/>
          <w:sz w:val="24"/>
          <w:szCs w:val="24"/>
        </w:rPr>
        <w:t>Art. 1</w:t>
      </w:r>
      <w:r w:rsidRPr="009739E6">
        <w:rPr>
          <w:rFonts w:ascii="Times New Roman" w:hAnsi="Times New Roman"/>
          <w:b/>
          <w:i/>
          <w:color w:val="444444"/>
          <w:sz w:val="24"/>
          <w:szCs w:val="24"/>
        </w:rPr>
        <w:t xml:space="preserve">, </w:t>
      </w:r>
      <w:r w:rsidRPr="002D1818">
        <w:rPr>
          <w:rFonts w:ascii="Times New Roman" w:hAnsi="Times New Roman"/>
          <w:b/>
          <w:color w:val="444444"/>
          <w:sz w:val="24"/>
          <w:szCs w:val="24"/>
        </w:rPr>
        <w:t xml:space="preserve">commi da </w:t>
      </w:r>
      <w:smartTag w:uri="urn:schemas-microsoft-com:office:smarttags" w:element="metricconverter">
        <w:smartTagPr>
          <w:attr w:name="ProductID" w:val="2020”"/>
        </w:smartTagPr>
        <w:r w:rsidRPr="002D1818">
          <w:rPr>
            <w:rFonts w:ascii="Times New Roman" w:hAnsi="Times New Roman"/>
            <w:b/>
            <w:color w:val="444444"/>
            <w:sz w:val="24"/>
            <w:szCs w:val="24"/>
          </w:rPr>
          <w:t>738 a</w:t>
        </w:r>
      </w:smartTag>
      <w:r w:rsidRPr="002D1818">
        <w:rPr>
          <w:rFonts w:ascii="Times New Roman" w:hAnsi="Times New Roman"/>
          <w:b/>
          <w:color w:val="444444"/>
          <w:sz w:val="24"/>
          <w:szCs w:val="24"/>
        </w:rPr>
        <w:t xml:space="preserve"> 783</w:t>
      </w:r>
      <w:r>
        <w:rPr>
          <w:rFonts w:ascii="Times New Roman" w:hAnsi="Times New Roman"/>
          <w:b/>
          <w:color w:val="444444"/>
          <w:sz w:val="24"/>
          <w:szCs w:val="24"/>
        </w:rPr>
        <w:t>;</w:t>
      </w:r>
    </w:p>
    <w:p w:rsidR="007C18E0" w:rsidRPr="00B851C4" w:rsidRDefault="007C18E0" w:rsidP="009739E6">
      <w:pPr>
        <w:pStyle w:val="HTMLPreformatted"/>
        <w:jc w:val="both"/>
        <w:rPr>
          <w:rFonts w:ascii="Times New Roman" w:hAnsi="Times New Roman"/>
          <w:b/>
          <w:i/>
          <w:color w:val="44444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</w:t>
      </w:r>
      <w:r w:rsidRPr="002D1818">
        <w:rPr>
          <w:rFonts w:ascii="Times New Roman" w:hAnsi="Times New Roman"/>
          <w:sz w:val="24"/>
          <w:szCs w:val="24"/>
        </w:rPr>
        <w:t>l</w:t>
      </w:r>
      <w:r w:rsidRPr="009739E6">
        <w:rPr>
          <w:rFonts w:ascii="Times New Roman" w:hAnsi="Times New Roman"/>
          <w:sz w:val="24"/>
          <w:szCs w:val="24"/>
        </w:rPr>
        <w:t xml:space="preserve"> </w:t>
      </w:r>
      <w:r w:rsidRPr="009739E6">
        <w:rPr>
          <w:rFonts w:ascii="Times New Roman" w:hAnsi="Times New Roman"/>
          <w:b/>
          <w:sz w:val="24"/>
          <w:szCs w:val="24"/>
        </w:rPr>
        <w:t>Decreto Legge n. 104 del 14.08.2020</w:t>
      </w:r>
      <w:r w:rsidRPr="009739E6">
        <w:rPr>
          <w:rFonts w:ascii="Times New Roman" w:hAnsi="Times New Roman"/>
          <w:sz w:val="24"/>
          <w:szCs w:val="24"/>
        </w:rPr>
        <w:t xml:space="preserve"> “</w:t>
      </w:r>
      <w:r w:rsidRPr="00B851C4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>Misure urgenti per il sostegno e il rilancio dell'economia”,</w:t>
      </w:r>
      <w:r w:rsidRPr="00B851C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9739E6">
        <w:rPr>
          <w:rFonts w:ascii="Times New Roman" w:hAnsi="Times New Roman"/>
          <w:b/>
          <w:sz w:val="24"/>
          <w:szCs w:val="24"/>
        </w:rPr>
        <w:t>Art. 78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B851C4">
        <w:rPr>
          <w:rFonts w:ascii="Times New Roman" w:hAnsi="Times New Roman"/>
          <w:b/>
          <w:i/>
          <w:color w:val="444444"/>
          <w:sz w:val="24"/>
          <w:szCs w:val="24"/>
        </w:rPr>
        <w:t>Esenzioni dall'imposta municipale propria per i settori del turismo e                           dello spettacolo”;</w:t>
      </w:r>
    </w:p>
    <w:p w:rsidR="007C18E0" w:rsidRPr="009739E6" w:rsidRDefault="007C18E0" w:rsidP="009739E6">
      <w:pPr>
        <w:pStyle w:val="Heading3"/>
        <w:shd w:val="clear" w:color="auto" w:fill="FFFFFF"/>
        <w:spacing w:before="0" w:beforeAutospacing="0" w:after="0" w:afterAutospacing="0" w:line="312" w:lineRule="atLeast"/>
        <w:jc w:val="both"/>
        <w:rPr>
          <w:b w:val="0"/>
          <w:color w:val="444444"/>
          <w:sz w:val="24"/>
          <w:szCs w:val="24"/>
        </w:rPr>
      </w:pPr>
      <w:r w:rsidRPr="009739E6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i</w:t>
      </w:r>
      <w:r w:rsidRPr="002D1818">
        <w:rPr>
          <w:b w:val="0"/>
          <w:sz w:val="24"/>
          <w:szCs w:val="24"/>
        </w:rPr>
        <w:t xml:space="preserve">l </w:t>
      </w:r>
      <w:r w:rsidRPr="00B851C4">
        <w:rPr>
          <w:rFonts w:ascii="Times New Roman" w:hAnsi="Times New Roman"/>
          <w:sz w:val="24"/>
          <w:szCs w:val="24"/>
        </w:rPr>
        <w:t>Decreto Legge N. 137 del 28.10.2020 (Decreto Ristori)  “</w:t>
      </w:r>
      <w:r w:rsidRPr="00B851C4">
        <w:rPr>
          <w:rFonts w:ascii="Times New Roman" w:hAnsi="Times New Roman"/>
          <w:b w:val="0"/>
          <w:bCs w:val="0"/>
          <w:i/>
          <w:color w:val="444444"/>
          <w:sz w:val="24"/>
          <w:szCs w:val="24"/>
          <w:bdr w:val="none" w:sz="0" w:space="0" w:color="auto" w:frame="1"/>
        </w:rPr>
        <w:t>Ulteriori misure urgenti in materia di tutela della salute, sostegno ai lavoratori e alle imprese, giustizia e sicurezza, connesse all'emergenza epidemiologica da Covid-</w:t>
      </w:r>
      <w:smartTag w:uri="urn:schemas-microsoft-com:office:smarttags" w:element="metricconverter">
        <w:smartTagPr>
          <w:attr w:name="ProductID" w:val="2020”"/>
        </w:smartTagPr>
        <w:r w:rsidRPr="00B851C4">
          <w:rPr>
            <w:rFonts w:ascii="Times New Roman" w:hAnsi="Times New Roman"/>
            <w:b w:val="0"/>
            <w:bCs w:val="0"/>
            <w:i/>
            <w:color w:val="444444"/>
            <w:sz w:val="24"/>
            <w:szCs w:val="24"/>
            <w:bdr w:val="none" w:sz="0" w:space="0" w:color="auto" w:frame="1"/>
          </w:rPr>
          <w:t>19”</w:t>
        </w:r>
      </w:smartTag>
      <w:r w:rsidRPr="00B851C4">
        <w:rPr>
          <w:rFonts w:ascii="Times New Roman" w:hAnsi="Times New Roman"/>
          <w:sz w:val="24"/>
          <w:szCs w:val="24"/>
        </w:rPr>
        <w:t xml:space="preserve"> , Art. 9</w:t>
      </w:r>
      <w:r w:rsidRPr="00B851C4">
        <w:rPr>
          <w:rFonts w:ascii="Times New Roman" w:hAnsi="Times New Roman"/>
          <w:b w:val="0"/>
          <w:sz w:val="24"/>
          <w:szCs w:val="24"/>
        </w:rPr>
        <w:t xml:space="preserve">  </w:t>
      </w:r>
      <w:r w:rsidRPr="00B851C4">
        <w:rPr>
          <w:rFonts w:ascii="Times New Roman" w:hAnsi="Times New Roman"/>
          <w:sz w:val="24"/>
          <w:szCs w:val="24"/>
        </w:rPr>
        <w:t>“</w:t>
      </w:r>
      <w:r w:rsidRPr="00B851C4">
        <w:rPr>
          <w:rFonts w:ascii="Times New Roman" w:hAnsi="Times New Roman"/>
          <w:i/>
          <w:sz w:val="24"/>
          <w:szCs w:val="24"/>
        </w:rPr>
        <w:t>Cancellazione  della seconda rata IMU</w:t>
      </w:r>
      <w:r w:rsidRPr="00B851C4">
        <w:rPr>
          <w:rFonts w:ascii="Times New Roman" w:hAnsi="Times New Roman"/>
          <w:b w:val="0"/>
          <w:sz w:val="24"/>
          <w:szCs w:val="24"/>
        </w:rPr>
        <w:t xml:space="preserve">:  </w:t>
      </w:r>
      <w:r w:rsidRPr="009739E6">
        <w:rPr>
          <w:b w:val="0"/>
          <w:i/>
          <w:sz w:val="24"/>
          <w:szCs w:val="24"/>
        </w:rPr>
        <w:t xml:space="preserve">1.  </w:t>
      </w:r>
      <w:r w:rsidRPr="00B851C4">
        <w:rPr>
          <w:rFonts w:ascii="Times New Roman" w:hAnsi="Times New Roman"/>
          <w:b w:val="0"/>
          <w:i/>
          <w:sz w:val="24"/>
          <w:szCs w:val="24"/>
        </w:rPr>
        <w:t xml:space="preserve">Ferme   restando   le   disposizioni   dell'articolo   78   del </w:t>
      </w:r>
      <w:r w:rsidRPr="00B851C4">
        <w:rPr>
          <w:rFonts w:ascii="Times New Roman" w:hAnsi="Times New Roman"/>
          <w:b w:val="0"/>
          <w:i/>
          <w:color w:val="444444"/>
          <w:sz w:val="24"/>
          <w:szCs w:val="24"/>
        </w:rPr>
        <w:t>decreto-legge 14 agosto 2020, n. 104, convertito, con  modificazioni, dalla legge 13 ottobre</w:t>
      </w:r>
      <w:r w:rsidRPr="00B851C4">
        <w:rPr>
          <w:rFonts w:ascii="Times New Roman" w:hAnsi="Times New Roman"/>
          <w:i/>
          <w:color w:val="444444"/>
          <w:sz w:val="24"/>
          <w:szCs w:val="24"/>
        </w:rPr>
        <w:t xml:space="preserve"> </w:t>
      </w:r>
      <w:r w:rsidRPr="00B851C4">
        <w:rPr>
          <w:rFonts w:ascii="Times New Roman" w:hAnsi="Times New Roman"/>
          <w:b w:val="0"/>
          <w:i/>
          <w:color w:val="444444"/>
          <w:sz w:val="24"/>
          <w:szCs w:val="24"/>
        </w:rPr>
        <w:t xml:space="preserve">2020, n. </w:t>
      </w:r>
      <w:smartTag w:uri="urn:schemas-microsoft-com:office:smarttags" w:element="metricconverter">
        <w:smartTagPr>
          <w:attr w:name="ProductID" w:val="2020”"/>
        </w:smartTagPr>
        <w:r w:rsidRPr="00B851C4">
          <w:rPr>
            <w:rFonts w:ascii="Times New Roman" w:hAnsi="Times New Roman"/>
            <w:b w:val="0"/>
            <w:i/>
            <w:color w:val="444444"/>
            <w:sz w:val="24"/>
            <w:szCs w:val="24"/>
          </w:rPr>
          <w:t>126, in</w:t>
        </w:r>
      </w:smartTag>
      <w:r w:rsidRPr="00B851C4">
        <w:rPr>
          <w:rFonts w:ascii="Times New Roman" w:hAnsi="Times New Roman"/>
          <w:b w:val="0"/>
          <w:i/>
          <w:color w:val="444444"/>
          <w:sz w:val="24"/>
          <w:szCs w:val="24"/>
        </w:rPr>
        <w:t xml:space="preserve"> considerazione degli  effetti connessi all'emergenza epidemiologica da COVID-19, per  l'anno  2020, non è dovuta la seconda rata dell'imposta municipale  propria  (IMU) di cui all'articolo 1, commi da </w:t>
      </w:r>
      <w:smartTag w:uri="urn:schemas-microsoft-com:office:smarttags" w:element="metricconverter">
        <w:smartTagPr>
          <w:attr w:name="ProductID" w:val="2020”"/>
        </w:smartTagPr>
        <w:r w:rsidRPr="00B851C4">
          <w:rPr>
            <w:rFonts w:ascii="Times New Roman" w:hAnsi="Times New Roman"/>
            <w:b w:val="0"/>
            <w:i/>
            <w:color w:val="444444"/>
            <w:sz w:val="24"/>
            <w:szCs w:val="24"/>
          </w:rPr>
          <w:t>738 a</w:t>
        </w:r>
      </w:smartTag>
      <w:r w:rsidRPr="00B851C4">
        <w:rPr>
          <w:rFonts w:ascii="Times New Roman" w:hAnsi="Times New Roman"/>
          <w:b w:val="0"/>
          <w:i/>
          <w:color w:val="444444"/>
          <w:sz w:val="24"/>
          <w:szCs w:val="24"/>
        </w:rPr>
        <w:t xml:space="preserve"> 783, della  legge  27  dicembre 2019, n. 160, concernente gli immobili e le  relative  pertinenze  in cui  si  esercitano  le  attività'  indicate  nella  tabella  di  cui all'allegato 1 al presente  decreto,  a  condizione  che  i  relativi proprietari siano anche gestori delle attività ivi esercitat</w:t>
      </w:r>
      <w:r w:rsidRPr="00B851C4">
        <w:rPr>
          <w:rFonts w:ascii="Times New Roman" w:hAnsi="Times New Roman"/>
          <w:b w:val="0"/>
          <w:color w:val="444444"/>
          <w:sz w:val="24"/>
          <w:szCs w:val="24"/>
        </w:rPr>
        <w:t>e</w:t>
      </w:r>
      <w:r w:rsidRPr="009739E6">
        <w:rPr>
          <w:b w:val="0"/>
          <w:color w:val="444444"/>
          <w:sz w:val="24"/>
          <w:szCs w:val="24"/>
        </w:rPr>
        <w:t>”.</w:t>
      </w:r>
    </w:p>
    <w:p w:rsidR="007C18E0" w:rsidRPr="00303AC6" w:rsidRDefault="007C18E0" w:rsidP="00D1134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i</w:t>
      </w:r>
      <w:r w:rsidRPr="00303AC6">
        <w:rPr>
          <w:rFonts w:ascii="Times New Roman" w:hAnsi="Times New Roman"/>
          <w:sz w:val="24"/>
          <w:szCs w:val="24"/>
        </w:rPr>
        <w:t xml:space="preserve">l </w:t>
      </w:r>
      <w:r w:rsidRPr="002D1818">
        <w:rPr>
          <w:rFonts w:ascii="Times New Roman" w:hAnsi="Times New Roman"/>
          <w:b/>
          <w:sz w:val="24"/>
          <w:szCs w:val="24"/>
        </w:rPr>
        <w:t>DPCM del 24 ottobre 2020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C18E0" w:rsidRPr="005E5A14" w:rsidRDefault="007C18E0" w:rsidP="00303AC6">
      <w:pPr>
        <w:jc w:val="both"/>
        <w:rPr>
          <w:rFonts w:ascii="Times New Roman" w:hAnsi="Times New Roman"/>
          <w:i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il</w:t>
      </w:r>
      <w:r w:rsidRPr="005E5A14">
        <w:rPr>
          <w:rFonts w:ascii="Times New Roman" w:hAnsi="Times New Roman"/>
          <w:sz w:val="24"/>
          <w:szCs w:val="24"/>
        </w:rPr>
        <w:t xml:space="preserve"> </w:t>
      </w:r>
      <w:r w:rsidRPr="002D1818">
        <w:rPr>
          <w:rFonts w:ascii="Times New Roman" w:hAnsi="Times New Roman"/>
          <w:b/>
          <w:sz w:val="24"/>
          <w:szCs w:val="24"/>
        </w:rPr>
        <w:t>Decreto legge n. 149 del 09.11.2020</w:t>
      </w:r>
      <w:r w:rsidRPr="002D1818">
        <w:rPr>
          <w:rFonts w:ascii="Times New Roman" w:hAnsi="Times New Roman"/>
          <w:b/>
        </w:rPr>
        <w:t xml:space="preserve"> </w:t>
      </w:r>
      <w:r w:rsidRPr="002D1818">
        <w:rPr>
          <w:rFonts w:ascii="Times New Roman" w:hAnsi="Times New Roman"/>
          <w:b/>
          <w:sz w:val="24"/>
          <w:szCs w:val="24"/>
        </w:rPr>
        <w:t>(Decreto Ristori bis)</w:t>
      </w:r>
      <w:r w:rsidRPr="005E5A14">
        <w:rPr>
          <w:rFonts w:ascii="Times New Roman" w:hAnsi="Times New Roman"/>
          <w:sz w:val="24"/>
          <w:szCs w:val="24"/>
        </w:rPr>
        <w:t xml:space="preserve"> </w:t>
      </w:r>
      <w:r w:rsidRPr="002D1818">
        <w:rPr>
          <w:rFonts w:ascii="Times New Roman" w:hAnsi="Times New Roman"/>
          <w:b/>
          <w:sz w:val="24"/>
          <w:szCs w:val="24"/>
        </w:rPr>
        <w:t>“</w:t>
      </w:r>
      <w:r w:rsidRPr="00B851C4">
        <w:rPr>
          <w:rFonts w:ascii="Times New Roman" w:hAnsi="Times New Roman"/>
          <w:i/>
          <w:sz w:val="24"/>
          <w:szCs w:val="24"/>
        </w:rPr>
        <w:t>Ulteriori misure urgenti in materia di tutela della salute, sostegno ai lavoratori e alle imprese e giustizia, connesse all’emergenza epidemiologica del COVID-</w:t>
      </w:r>
      <w:smartTag w:uri="urn:schemas-microsoft-com:office:smarttags" w:element="metricconverter">
        <w:smartTagPr>
          <w:attr w:name="ProductID" w:val="2020”"/>
        </w:smartTagPr>
        <w:r w:rsidRPr="00B851C4">
          <w:rPr>
            <w:rFonts w:ascii="Times New Roman" w:hAnsi="Times New Roman"/>
            <w:i/>
            <w:sz w:val="24"/>
            <w:szCs w:val="24"/>
          </w:rPr>
          <w:t>19”</w:t>
        </w:r>
      </w:smartTag>
      <w:r w:rsidRPr="00B851C4">
        <w:rPr>
          <w:rFonts w:ascii="Times New Roman" w:hAnsi="Times New Roman"/>
          <w:i/>
          <w:sz w:val="24"/>
          <w:szCs w:val="24"/>
        </w:rPr>
        <w:t xml:space="preserve">, </w:t>
      </w:r>
      <w:r w:rsidRPr="002D1818">
        <w:rPr>
          <w:rFonts w:ascii="Times New Roman" w:hAnsi="Times New Roman"/>
          <w:b/>
          <w:sz w:val="24"/>
          <w:szCs w:val="24"/>
        </w:rPr>
        <w:t>Art. 5</w:t>
      </w:r>
      <w:r w:rsidRPr="002D18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“</w:t>
      </w:r>
      <w:r w:rsidRPr="002D1818">
        <w:rPr>
          <w:rFonts w:ascii="Times New Roman" w:hAnsi="Times New Roman"/>
          <w:b/>
          <w:sz w:val="24"/>
          <w:szCs w:val="24"/>
        </w:rPr>
        <w:t>Cancellazione della seconda rata IMU</w:t>
      </w:r>
      <w:r>
        <w:rPr>
          <w:rFonts w:ascii="Times New Roman" w:hAnsi="Times New Roman"/>
          <w:b/>
          <w:sz w:val="24"/>
          <w:szCs w:val="24"/>
        </w:rPr>
        <w:t>:</w:t>
      </w:r>
      <w:r w:rsidRPr="005E5A14">
        <w:rPr>
          <w:rFonts w:ascii="Times New Roman" w:hAnsi="Times New Roman"/>
          <w:b/>
          <w:sz w:val="24"/>
          <w:szCs w:val="24"/>
        </w:rPr>
        <w:t xml:space="preserve"> </w:t>
      </w:r>
      <w:r w:rsidRPr="005E5A14">
        <w:rPr>
          <w:rFonts w:ascii="Times New Roman" w:hAnsi="Times New Roman"/>
          <w:i/>
          <w:sz w:val="24"/>
          <w:szCs w:val="24"/>
        </w:rPr>
        <w:t>1.</w:t>
      </w:r>
      <w:r w:rsidRPr="005E5A14">
        <w:rPr>
          <w:rFonts w:ascii="Times New Roman" w:hAnsi="Times New Roman"/>
          <w:sz w:val="24"/>
          <w:szCs w:val="24"/>
        </w:rPr>
        <w:t xml:space="preserve"> </w:t>
      </w:r>
      <w:r w:rsidRPr="005E5A14">
        <w:rPr>
          <w:rFonts w:ascii="Times New Roman" w:hAnsi="Times New Roman"/>
          <w:i/>
          <w:sz w:val="24"/>
          <w:szCs w:val="24"/>
        </w:rPr>
        <w:t xml:space="preserve">Ferme restando le disposizioni dell’articolo 78 del decreto-legge 14 agosto 2020, n. 104, convertito, con modificazioni, dalla legge 13 ottobre 2020, n. 126 e dell’articolo 9 del decreto-legge 28 ottobre 2020, n. </w:t>
      </w:r>
      <w:smartTag w:uri="urn:schemas-microsoft-com:office:smarttags" w:element="metricconverter">
        <w:smartTagPr>
          <w:attr w:name="ProductID" w:val="2020”"/>
        </w:smartTagPr>
        <w:r w:rsidRPr="005E5A14">
          <w:rPr>
            <w:rFonts w:ascii="Times New Roman" w:hAnsi="Times New Roman"/>
            <w:i/>
            <w:sz w:val="24"/>
            <w:szCs w:val="24"/>
          </w:rPr>
          <w:t>137, in</w:t>
        </w:r>
      </w:smartTag>
      <w:r w:rsidRPr="005E5A14">
        <w:rPr>
          <w:rFonts w:ascii="Times New Roman" w:hAnsi="Times New Roman"/>
          <w:i/>
          <w:sz w:val="24"/>
          <w:szCs w:val="24"/>
        </w:rPr>
        <w:t xml:space="preserve"> considerazione degli effetti connessi all’emergenza epidemiologica da COVID-19, per l’anno 2020, </w:t>
      </w:r>
      <w:r w:rsidRPr="00B851C4">
        <w:rPr>
          <w:rFonts w:ascii="Times New Roman" w:hAnsi="Times New Roman"/>
          <w:i/>
          <w:sz w:val="24"/>
          <w:szCs w:val="24"/>
        </w:rPr>
        <w:t>non è dovuta la seconda rata dell’imposta municipale propria (IMU)</w:t>
      </w:r>
      <w:r w:rsidRPr="005E5A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5A14">
        <w:rPr>
          <w:rFonts w:ascii="Times New Roman" w:hAnsi="Times New Roman"/>
          <w:i/>
          <w:sz w:val="24"/>
          <w:szCs w:val="24"/>
        </w:rPr>
        <w:t xml:space="preserve">di cui all’articolo 1, commi da </w:t>
      </w:r>
      <w:smartTag w:uri="urn:schemas-microsoft-com:office:smarttags" w:element="metricconverter">
        <w:smartTagPr>
          <w:attr w:name="ProductID" w:val="2020”"/>
        </w:smartTagPr>
        <w:r w:rsidRPr="005E5A14">
          <w:rPr>
            <w:rFonts w:ascii="Times New Roman" w:hAnsi="Times New Roman"/>
            <w:i/>
            <w:sz w:val="24"/>
            <w:szCs w:val="24"/>
          </w:rPr>
          <w:t>738 a</w:t>
        </w:r>
      </w:smartTag>
      <w:r w:rsidRPr="005E5A14">
        <w:rPr>
          <w:rFonts w:ascii="Times New Roman" w:hAnsi="Times New Roman"/>
          <w:i/>
          <w:sz w:val="24"/>
          <w:szCs w:val="24"/>
        </w:rPr>
        <w:t xml:space="preserve"> 783, della legge 27 dicembre 2019, n. 160, che deve essere versata entro il 16 dicembre 2020, </w:t>
      </w:r>
      <w:r w:rsidRPr="00B851C4">
        <w:rPr>
          <w:rFonts w:ascii="Times New Roman" w:hAnsi="Times New Roman"/>
          <w:i/>
          <w:sz w:val="24"/>
          <w:szCs w:val="24"/>
        </w:rPr>
        <w:t>concernente gli immobili e le relative pertinenze in cui si esercitano le attività riferite ai codici ATECO riportati nell’Allegato 2 al presente decreto, a condizione che i relativi proprietari siano anche gestori delle attività ivi esercitate, ubicati nei comuni delle aree del</w:t>
      </w:r>
      <w:r w:rsidRPr="005E5A14">
        <w:rPr>
          <w:rFonts w:ascii="Times New Roman" w:hAnsi="Times New Roman"/>
          <w:i/>
          <w:sz w:val="24"/>
          <w:szCs w:val="24"/>
        </w:rPr>
        <w:t xml:space="preserve"> territorio nazionale, caratterizzate da uno scenario di massima gravità e da un livello di rischio alto, individuate con ordinanze del Ministro della salute adottate ai sensi dell’articolo 3 del decreto del Presidente del Consiglio dei Ministri del 3 novembre 2020 e dell’articolo 30 del presente decreto</w:t>
      </w:r>
      <w:r>
        <w:rPr>
          <w:rFonts w:ascii="Times New Roman" w:hAnsi="Times New Roman"/>
          <w:i/>
          <w:sz w:val="24"/>
          <w:szCs w:val="24"/>
        </w:rPr>
        <w:t>”</w:t>
      </w:r>
      <w:r w:rsidRPr="005E5A14">
        <w:rPr>
          <w:rFonts w:ascii="Times New Roman" w:hAnsi="Times New Roman"/>
          <w:i/>
          <w:sz w:val="24"/>
          <w:szCs w:val="24"/>
        </w:rPr>
        <w:t xml:space="preserve">. </w:t>
      </w:r>
    </w:p>
    <w:p w:rsidR="007C18E0" w:rsidRDefault="007C18E0" w:rsidP="001D7C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18E0" w:rsidRPr="00922FB3" w:rsidRDefault="007C18E0" w:rsidP="00B9708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2FB3">
        <w:rPr>
          <w:rFonts w:ascii="Times New Roman" w:hAnsi="Times New Roman"/>
          <w:b/>
          <w:sz w:val="24"/>
          <w:szCs w:val="24"/>
        </w:rPr>
        <w:t>INVITA</w:t>
      </w:r>
    </w:p>
    <w:p w:rsidR="007C18E0" w:rsidRDefault="007C18E0" w:rsidP="001D7C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18E0" w:rsidRPr="002D1818" w:rsidRDefault="007C18E0" w:rsidP="00922FB3">
      <w:pPr>
        <w:jc w:val="center"/>
        <w:rPr>
          <w:rFonts w:ascii="Times New Roman" w:hAnsi="Times New Roman"/>
          <w:b/>
          <w:sz w:val="18"/>
          <w:szCs w:val="18"/>
          <w:lang w:eastAsia="it-IT"/>
        </w:rPr>
      </w:pPr>
      <w:r w:rsidRPr="002D1818">
        <w:rPr>
          <w:rFonts w:ascii="Times New Roman" w:hAnsi="Times New Roman"/>
          <w:b/>
          <w:sz w:val="18"/>
          <w:szCs w:val="18"/>
        </w:rPr>
        <w:t>A</w:t>
      </w:r>
      <w:r w:rsidRPr="00922FB3">
        <w:rPr>
          <w:rFonts w:ascii="Times New Roman" w:hAnsi="Times New Roman"/>
          <w:b/>
          <w:sz w:val="18"/>
          <w:szCs w:val="18"/>
        </w:rPr>
        <w:t>I  FINI</w:t>
      </w:r>
      <w:r w:rsidRPr="00922FB3">
        <w:rPr>
          <w:rFonts w:ascii="Times New Roman" w:hAnsi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hAnsi="Times New Roman"/>
          <w:b/>
          <w:sz w:val="18"/>
          <w:szCs w:val="18"/>
          <w:lang w:eastAsia="it-IT"/>
        </w:rPr>
        <w:t>DEL</w:t>
      </w:r>
      <w:r w:rsidRPr="00922FB3">
        <w:rPr>
          <w:rFonts w:ascii="Times New Roman" w:hAnsi="Times New Roman"/>
          <w:b/>
          <w:sz w:val="18"/>
          <w:szCs w:val="18"/>
          <w:lang w:eastAsia="it-IT"/>
        </w:rPr>
        <w:t>L’ESENZIONE  DELLA 1° E  2° RATA IMU ANNO 2020 PER EFFETTO DELL’EMERGENZA COVID-19</w:t>
      </w:r>
    </w:p>
    <w:p w:rsidR="007C18E0" w:rsidRPr="00B97085" w:rsidRDefault="007C18E0" w:rsidP="000C36B0">
      <w:pPr>
        <w:pStyle w:val="Default"/>
        <w:jc w:val="both"/>
      </w:pPr>
      <w:r>
        <w:rPr>
          <w:sz w:val="28"/>
          <w:szCs w:val="28"/>
        </w:rPr>
        <w:t xml:space="preserve"> </w:t>
      </w:r>
      <w:r w:rsidRPr="00B97085">
        <w:t xml:space="preserve">I PROPRIETARI  DELLE UNITA’ IMMOBILIARI, CHE SONO ANCHE GESTORI DELLE ATTIVITA’ INTERESSATE ALLE CHIUSURE PARZIALI E/O TOTALI, DISPOSTE DAL DPCM DEL 24 OTTOBRE </w:t>
      </w:r>
      <w:smartTag w:uri="urn:schemas-microsoft-com:office:smarttags" w:element="metricconverter">
        <w:smartTagPr>
          <w:attr w:name="ProductID" w:val="2020”"/>
        </w:smartTagPr>
        <w:r w:rsidRPr="00B97085">
          <w:t>2020, A</w:t>
        </w:r>
      </w:smartTag>
      <w:r w:rsidRPr="00B97085">
        <w:t xml:space="preserve"> VOLER COMUNICARE I DATI CASTALI DELL’UNITA’ IMMOBILIARE SEDE DELL’ATTIVITA’ RIENTRANTE NELLE CATEGORIE DI CUI AL DECRETO LEGGE N. 104 DEL 14.08.2020 </w:t>
      </w:r>
      <w:r w:rsidRPr="00612E58">
        <w:t>E/O</w:t>
      </w:r>
      <w:r w:rsidRPr="00B97085">
        <w:t xml:space="preserve"> </w:t>
      </w:r>
      <w:r>
        <w:t xml:space="preserve">NELL’ALLEGATO 1 DEL DECRETO LEGGE N.137 DEL </w:t>
      </w:r>
      <w:r w:rsidRPr="004C2243">
        <w:t>28.10.2020 (</w:t>
      </w:r>
      <w:r>
        <w:t>DECRETO RISTORI</w:t>
      </w:r>
      <w:r w:rsidRPr="004C2243">
        <w:t>) E/O</w:t>
      </w:r>
      <w:r>
        <w:rPr>
          <w:b/>
        </w:rPr>
        <w:t xml:space="preserve"> </w:t>
      </w:r>
      <w:r w:rsidRPr="00B97085">
        <w:t>RI</w:t>
      </w:r>
      <w:r>
        <w:t>FERITA AI</w:t>
      </w:r>
      <w:r w:rsidRPr="00B97085">
        <w:t xml:space="preserve"> “</w:t>
      </w:r>
      <w:r w:rsidRPr="00B97085">
        <w:rPr>
          <w:u w:val="single"/>
        </w:rPr>
        <w:t>CODICI ATECO</w:t>
      </w:r>
      <w:r w:rsidRPr="00B97085">
        <w:t>”</w:t>
      </w:r>
      <w:r>
        <w:t xml:space="preserve"> RIPORTATI NEL</w:t>
      </w:r>
      <w:r w:rsidRPr="00B97085">
        <w:t>L</w:t>
      </w:r>
      <w:r w:rsidRPr="00B97085">
        <w:rPr>
          <w:b/>
        </w:rPr>
        <w:t>’</w:t>
      </w:r>
      <w:r>
        <w:t>ALLEGATO 2</w:t>
      </w:r>
      <w:r w:rsidRPr="00B97085">
        <w:t xml:space="preserve"> AL DECRETO LEGGE N. 149 DEL 09.11.2020 (DECRETO RISTORI BIS), </w:t>
      </w:r>
      <w:bookmarkStart w:id="0" w:name="_GoBack"/>
      <w:bookmarkEnd w:id="0"/>
      <w:r>
        <w:t xml:space="preserve">SECONDO </w:t>
      </w:r>
      <w:r w:rsidRPr="00B97085">
        <w:rPr>
          <w:u w:val="single"/>
        </w:rPr>
        <w:t>L’ALLEGATO MODULO</w:t>
      </w:r>
      <w:r w:rsidRPr="00B97085">
        <w:t xml:space="preserve"> </w:t>
      </w:r>
      <w:r w:rsidRPr="00B97085">
        <w:rPr>
          <w:lang w:eastAsia="it-IT"/>
        </w:rPr>
        <w:t xml:space="preserve">PUBBLICATO SUL SITO UFFICIALE DEL COMUNE DI VITTORIA DA INVIARE </w:t>
      </w:r>
      <w:r>
        <w:rPr>
          <w:lang w:eastAsia="it-IT"/>
        </w:rPr>
        <w:t xml:space="preserve">ALL’INDIRIZZO </w:t>
      </w:r>
      <w:r w:rsidRPr="00B97085">
        <w:rPr>
          <w:lang w:eastAsia="it-IT"/>
        </w:rPr>
        <w:t xml:space="preserve">PEC </w:t>
      </w:r>
      <w:hyperlink r:id="rId6" w:history="1">
        <w:r w:rsidRPr="00A65A8D">
          <w:rPr>
            <w:rStyle w:val="Hyperlink"/>
            <w:lang w:eastAsia="it-IT"/>
          </w:rPr>
          <w:t>dichiarazioneimu@pec.comunevittoria.gov.it</w:t>
        </w:r>
      </w:hyperlink>
      <w:r>
        <w:rPr>
          <w:lang w:eastAsia="it-IT"/>
        </w:rPr>
        <w:t xml:space="preserve"> </w:t>
      </w:r>
      <w:r w:rsidRPr="00B97085">
        <w:rPr>
          <w:lang w:eastAsia="it-IT"/>
        </w:rPr>
        <w:t>UNITAMENTE ALLA COPIA DI DOCUMENTO DI RICONOSCIMENTO DEL RICHIEDENTE IN CORSO DI VALIDITÀ.</w:t>
      </w:r>
    </w:p>
    <w:p w:rsidR="007C18E0" w:rsidRPr="00B97085" w:rsidRDefault="007C18E0" w:rsidP="00F468D4">
      <w:pPr>
        <w:pStyle w:val="Default"/>
        <w:rPr>
          <w:rFonts w:ascii="Arial" w:hAnsi="Arial" w:cs="Arial"/>
        </w:rPr>
      </w:pPr>
    </w:p>
    <w:p w:rsidR="007C18E0" w:rsidRDefault="007C18E0" w:rsidP="00F468D4">
      <w:pPr>
        <w:jc w:val="both"/>
        <w:rPr>
          <w:rFonts w:ascii="Times New Roman" w:hAnsi="Times New Roman"/>
          <w:b/>
          <w:sz w:val="32"/>
          <w:szCs w:val="32"/>
        </w:rPr>
      </w:pPr>
    </w:p>
    <w:p w:rsidR="007C18E0" w:rsidRPr="00117D9A" w:rsidRDefault="007C18E0" w:rsidP="00FD32F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</w:p>
    <w:sectPr w:rsidR="007C18E0" w:rsidRPr="00117D9A" w:rsidSect="00A02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6D7"/>
    <w:multiLevelType w:val="hybridMultilevel"/>
    <w:tmpl w:val="547A37C2"/>
    <w:lvl w:ilvl="0" w:tplc="AEA44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B9A"/>
    <w:multiLevelType w:val="hybridMultilevel"/>
    <w:tmpl w:val="803C0FD2"/>
    <w:lvl w:ilvl="0" w:tplc="19928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47EA"/>
    <w:multiLevelType w:val="hybridMultilevel"/>
    <w:tmpl w:val="8612C666"/>
    <w:lvl w:ilvl="0" w:tplc="3A2AB626">
      <w:start w:val="1"/>
      <w:numFmt w:val="decimal"/>
      <w:lvlText w:val="%1-"/>
      <w:lvlJc w:val="left"/>
      <w:pPr>
        <w:ind w:left="1155" w:hanging="79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66E6C"/>
    <w:multiLevelType w:val="hybridMultilevel"/>
    <w:tmpl w:val="46385C88"/>
    <w:lvl w:ilvl="0" w:tplc="D6448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59DF"/>
    <w:multiLevelType w:val="hybridMultilevel"/>
    <w:tmpl w:val="D73A6C14"/>
    <w:lvl w:ilvl="0" w:tplc="EFB0DB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0C6B1F"/>
    <w:multiLevelType w:val="hybridMultilevel"/>
    <w:tmpl w:val="E62A9790"/>
    <w:lvl w:ilvl="0" w:tplc="0C068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504BAA"/>
    <w:multiLevelType w:val="hybridMultilevel"/>
    <w:tmpl w:val="9ABC86B0"/>
    <w:lvl w:ilvl="0" w:tplc="E6644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312"/>
    <w:multiLevelType w:val="hybridMultilevel"/>
    <w:tmpl w:val="3DB26458"/>
    <w:lvl w:ilvl="0" w:tplc="61AA33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4A"/>
    <w:rsid w:val="00026B16"/>
    <w:rsid w:val="00092005"/>
    <w:rsid w:val="000A2A7B"/>
    <w:rsid w:val="000C36B0"/>
    <w:rsid w:val="001064EB"/>
    <w:rsid w:val="0011125B"/>
    <w:rsid w:val="00117D9A"/>
    <w:rsid w:val="001356C0"/>
    <w:rsid w:val="0014198F"/>
    <w:rsid w:val="001546B5"/>
    <w:rsid w:val="00172C91"/>
    <w:rsid w:val="00196364"/>
    <w:rsid w:val="00197AB0"/>
    <w:rsid w:val="001A0C1D"/>
    <w:rsid w:val="001A4BA6"/>
    <w:rsid w:val="001D2875"/>
    <w:rsid w:val="001D5DA0"/>
    <w:rsid w:val="001D7C2C"/>
    <w:rsid w:val="001E113E"/>
    <w:rsid w:val="001E6A25"/>
    <w:rsid w:val="001F2A28"/>
    <w:rsid w:val="002529FD"/>
    <w:rsid w:val="002723C5"/>
    <w:rsid w:val="002932FE"/>
    <w:rsid w:val="002D1818"/>
    <w:rsid w:val="00303AC6"/>
    <w:rsid w:val="00307A67"/>
    <w:rsid w:val="00356ADF"/>
    <w:rsid w:val="00361837"/>
    <w:rsid w:val="003671B7"/>
    <w:rsid w:val="003837FF"/>
    <w:rsid w:val="00395A90"/>
    <w:rsid w:val="003A4F81"/>
    <w:rsid w:val="003C13A1"/>
    <w:rsid w:val="003D2C3A"/>
    <w:rsid w:val="00412357"/>
    <w:rsid w:val="00430CFC"/>
    <w:rsid w:val="004318DF"/>
    <w:rsid w:val="0043559C"/>
    <w:rsid w:val="00471F92"/>
    <w:rsid w:val="004B5A24"/>
    <w:rsid w:val="004C084A"/>
    <w:rsid w:val="004C0B5E"/>
    <w:rsid w:val="004C2243"/>
    <w:rsid w:val="004C2E53"/>
    <w:rsid w:val="004E4664"/>
    <w:rsid w:val="004F2BD7"/>
    <w:rsid w:val="004F4144"/>
    <w:rsid w:val="00506165"/>
    <w:rsid w:val="00540531"/>
    <w:rsid w:val="005521AB"/>
    <w:rsid w:val="00557D06"/>
    <w:rsid w:val="005607F3"/>
    <w:rsid w:val="00563FA7"/>
    <w:rsid w:val="005700FA"/>
    <w:rsid w:val="0058099B"/>
    <w:rsid w:val="005C318D"/>
    <w:rsid w:val="005E1EE8"/>
    <w:rsid w:val="005E23CE"/>
    <w:rsid w:val="005E5A14"/>
    <w:rsid w:val="00610928"/>
    <w:rsid w:val="00612E58"/>
    <w:rsid w:val="00661088"/>
    <w:rsid w:val="00690895"/>
    <w:rsid w:val="006A5FF6"/>
    <w:rsid w:val="006D7CF8"/>
    <w:rsid w:val="00720D0A"/>
    <w:rsid w:val="007455CF"/>
    <w:rsid w:val="00746A3F"/>
    <w:rsid w:val="00777D20"/>
    <w:rsid w:val="00783009"/>
    <w:rsid w:val="00794087"/>
    <w:rsid w:val="00795BD7"/>
    <w:rsid w:val="007A42A9"/>
    <w:rsid w:val="007A6EC5"/>
    <w:rsid w:val="007B45C2"/>
    <w:rsid w:val="007C18E0"/>
    <w:rsid w:val="007C68A5"/>
    <w:rsid w:val="007D2A2D"/>
    <w:rsid w:val="007D5348"/>
    <w:rsid w:val="007F2778"/>
    <w:rsid w:val="00807336"/>
    <w:rsid w:val="0084034B"/>
    <w:rsid w:val="008A6D9A"/>
    <w:rsid w:val="008D6637"/>
    <w:rsid w:val="00922FB3"/>
    <w:rsid w:val="00944A80"/>
    <w:rsid w:val="0094547E"/>
    <w:rsid w:val="00970055"/>
    <w:rsid w:val="00971BA4"/>
    <w:rsid w:val="00972A81"/>
    <w:rsid w:val="009739E6"/>
    <w:rsid w:val="009847ED"/>
    <w:rsid w:val="00997093"/>
    <w:rsid w:val="009B6906"/>
    <w:rsid w:val="009C3441"/>
    <w:rsid w:val="009C5E6D"/>
    <w:rsid w:val="009C635B"/>
    <w:rsid w:val="009F3D7C"/>
    <w:rsid w:val="00A02E17"/>
    <w:rsid w:val="00A20183"/>
    <w:rsid w:val="00A24169"/>
    <w:rsid w:val="00A5782C"/>
    <w:rsid w:val="00A65A8D"/>
    <w:rsid w:val="00AA2E40"/>
    <w:rsid w:val="00B42E56"/>
    <w:rsid w:val="00B4322D"/>
    <w:rsid w:val="00B632CC"/>
    <w:rsid w:val="00B851C4"/>
    <w:rsid w:val="00B97085"/>
    <w:rsid w:val="00BA4116"/>
    <w:rsid w:val="00C06E22"/>
    <w:rsid w:val="00C27542"/>
    <w:rsid w:val="00C33382"/>
    <w:rsid w:val="00C93C4C"/>
    <w:rsid w:val="00C95670"/>
    <w:rsid w:val="00CF1A43"/>
    <w:rsid w:val="00D1134A"/>
    <w:rsid w:val="00D159A9"/>
    <w:rsid w:val="00D216A3"/>
    <w:rsid w:val="00D26F6F"/>
    <w:rsid w:val="00D4602E"/>
    <w:rsid w:val="00D84607"/>
    <w:rsid w:val="00D9058D"/>
    <w:rsid w:val="00D95055"/>
    <w:rsid w:val="00DA3CE7"/>
    <w:rsid w:val="00DA7B96"/>
    <w:rsid w:val="00E2384E"/>
    <w:rsid w:val="00E25F53"/>
    <w:rsid w:val="00E37D73"/>
    <w:rsid w:val="00E60A37"/>
    <w:rsid w:val="00E83D12"/>
    <w:rsid w:val="00E865C9"/>
    <w:rsid w:val="00E95B57"/>
    <w:rsid w:val="00EC39C9"/>
    <w:rsid w:val="00ED4A9F"/>
    <w:rsid w:val="00EE0A2E"/>
    <w:rsid w:val="00EE1A45"/>
    <w:rsid w:val="00EF268B"/>
    <w:rsid w:val="00EF357F"/>
    <w:rsid w:val="00EF6FE5"/>
    <w:rsid w:val="00F04AC1"/>
    <w:rsid w:val="00F22B03"/>
    <w:rsid w:val="00F2335F"/>
    <w:rsid w:val="00F468D4"/>
    <w:rsid w:val="00F46C93"/>
    <w:rsid w:val="00F670BF"/>
    <w:rsid w:val="00FD32F8"/>
    <w:rsid w:val="00FE4B54"/>
    <w:rsid w:val="00FE4F0A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0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C95670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29FD"/>
    <w:rPr>
      <w:rFonts w:ascii="Cambria" w:hAnsi="Cambria" w:cs="Times New Roman"/>
      <w:b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7D06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D0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A7B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7B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2335F"/>
    <w:rPr>
      <w:lang w:eastAsia="en-US"/>
    </w:rPr>
  </w:style>
  <w:style w:type="paragraph" w:customStyle="1" w:styleId="Default">
    <w:name w:val="Default"/>
    <w:uiPriority w:val="99"/>
    <w:rsid w:val="00944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C3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529FD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hiarazioneimu@pec.comunevittoria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672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Piero</cp:lastModifiedBy>
  <cp:revision>5</cp:revision>
  <cp:lastPrinted>2020-03-13T10:02:00Z</cp:lastPrinted>
  <dcterms:created xsi:type="dcterms:W3CDTF">2020-11-17T12:26:00Z</dcterms:created>
  <dcterms:modified xsi:type="dcterms:W3CDTF">2020-11-17T15:25:00Z</dcterms:modified>
</cp:coreProperties>
</file>