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35D3" w:rsidRDefault="00443B79">
      <w:pPr>
        <w:pStyle w:val="Titolo"/>
        <w:jc w:val="center"/>
        <w:rPr>
          <w:sz w:val="50"/>
          <w:szCs w:val="50"/>
        </w:rPr>
      </w:pPr>
      <w:bookmarkStart w:id="0" w:name="_fyn8l3mch7z" w:colFirst="0" w:colLast="0"/>
      <w:bookmarkEnd w:id="0"/>
      <w:r>
        <w:rPr>
          <w:sz w:val="50"/>
          <w:szCs w:val="50"/>
        </w:rPr>
        <w:t>Avviso</w:t>
      </w:r>
    </w:p>
    <w:p w:rsidR="00C535D3" w:rsidRDefault="00C535D3"/>
    <w:p w:rsidR="00C535D3" w:rsidRDefault="00443B7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Si informano i cittadini che a seguito di Ordinanza della Commissione Straordinaria n. 69</w:t>
      </w:r>
      <w:bookmarkStart w:id="1" w:name="_GoBack"/>
      <w:bookmarkEnd w:id="1"/>
      <w:r>
        <w:rPr>
          <w:sz w:val="30"/>
          <w:szCs w:val="30"/>
        </w:rPr>
        <w:t xml:space="preserve"> del 27/10/2020 le visite al cimitero di Vittoria saranno permesse fino ad un massimo di 200 persone l’ora e devono essere effettuate rispettando le seguenti regole:</w:t>
      </w:r>
    </w:p>
    <w:p w:rsidR="00C535D3" w:rsidRDefault="00443B79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</w:t>
      </w:r>
      <w:r>
        <w:rPr>
          <w:sz w:val="30"/>
          <w:szCs w:val="30"/>
        </w:rPr>
        <w:t>renotazione attraverso il sito istituzionale del Comune</w:t>
      </w:r>
    </w:p>
    <w:p w:rsidR="00C535D3" w:rsidRDefault="00443B79">
      <w:pPr>
        <w:numPr>
          <w:ilvl w:val="0"/>
          <w:numId w:val="1"/>
        </w:num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L'ingresso senza prenotazione è ammesso fino ad un massimo di 50 persone l'ora</w:t>
      </w:r>
    </w:p>
    <w:p w:rsidR="00C535D3" w:rsidRDefault="00443B79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Tempo massimo di permanenza 1 ora</w:t>
      </w:r>
    </w:p>
    <w:p w:rsidR="00C535D3" w:rsidRDefault="00443B79">
      <w:pPr>
        <w:numPr>
          <w:ilvl w:val="0"/>
          <w:numId w:val="1"/>
        </w:num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Possono accedere massimo 2 persone per nucleo familiare</w:t>
      </w:r>
    </w:p>
    <w:p w:rsidR="00C535D3" w:rsidRDefault="00443B79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Occorre essere muniti di masche</w:t>
      </w:r>
      <w:r>
        <w:rPr>
          <w:sz w:val="30"/>
          <w:szCs w:val="30"/>
        </w:rPr>
        <w:t>rine</w:t>
      </w:r>
    </w:p>
    <w:p w:rsidR="00C535D3" w:rsidRDefault="00443B79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Mantenere il distanziamento interpersonale di almeno un metro</w:t>
      </w:r>
    </w:p>
    <w:p w:rsidR="00C535D3" w:rsidRDefault="00443B79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L'accesso è permesso attraverso l'ingresso principale</w:t>
      </w:r>
    </w:p>
    <w:p w:rsidR="00C535D3" w:rsidRDefault="00443B79">
      <w:pPr>
        <w:numPr>
          <w:ilvl w:val="0"/>
          <w:numId w:val="1"/>
        </w:num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Non sarà permesso l’accesso con temperatura corporea superiore ai 37,5°</w:t>
      </w:r>
    </w:p>
    <w:p w:rsidR="00C535D3" w:rsidRDefault="00443B79">
      <w:pPr>
        <w:numPr>
          <w:ilvl w:val="0"/>
          <w:numId w:val="1"/>
        </w:num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Sono sospesi gli ingressi con autovetture all'interno del cimit</w:t>
      </w:r>
      <w:r>
        <w:rPr>
          <w:sz w:val="30"/>
          <w:szCs w:val="30"/>
        </w:rPr>
        <w:t>ero</w:t>
      </w:r>
    </w:p>
    <w:p w:rsidR="00C535D3" w:rsidRDefault="00C535D3">
      <w:pPr>
        <w:spacing w:line="360" w:lineRule="auto"/>
        <w:ind w:left="720"/>
        <w:rPr>
          <w:sz w:val="30"/>
          <w:szCs w:val="30"/>
        </w:rPr>
      </w:pPr>
    </w:p>
    <w:p w:rsidR="00C535D3" w:rsidRDefault="00443B7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L’inosservanza delle norme sopra indicate sarà sanzionata secondo legge.</w:t>
      </w:r>
    </w:p>
    <w:p w:rsidR="00C535D3" w:rsidRDefault="00443B79">
      <w:pPr>
        <w:jc w:val="center"/>
        <w:rPr>
          <w:sz w:val="24"/>
          <w:szCs w:val="24"/>
        </w:rPr>
      </w:pPr>
      <w:r>
        <w:rPr>
          <w:sz w:val="24"/>
          <w:szCs w:val="24"/>
        </w:rPr>
        <w:t>Il Dirigente</w:t>
      </w:r>
    </w:p>
    <w:p w:rsidR="00C535D3" w:rsidRDefault="00443B7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Arch</w:t>
      </w:r>
      <w:proofErr w:type="spellEnd"/>
      <w:r>
        <w:rPr>
          <w:sz w:val="24"/>
          <w:szCs w:val="24"/>
        </w:rPr>
        <w:t xml:space="preserve"> Marcello </w:t>
      </w:r>
      <w:proofErr w:type="spellStart"/>
      <w:r>
        <w:rPr>
          <w:sz w:val="24"/>
          <w:szCs w:val="24"/>
        </w:rPr>
        <w:t>Dimartino</w:t>
      </w:r>
      <w:proofErr w:type="spellEnd"/>
    </w:p>
    <w:p w:rsidR="00C535D3" w:rsidRDefault="00443B7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it-IT"/>
        </w:rPr>
        <w:drawing>
          <wp:inline distT="114300" distB="114300" distL="114300" distR="114300">
            <wp:extent cx="1800225" cy="119595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95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535D3">
      <w:pgSz w:w="12240" w:h="15840"/>
      <w:pgMar w:top="566" w:right="1440" w:bottom="5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21E2"/>
    <w:multiLevelType w:val="multilevel"/>
    <w:tmpl w:val="00F2BD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535D3"/>
    <w:rsid w:val="00443B79"/>
    <w:rsid w:val="00C5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B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B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2020-10-27T10:05:00Z</dcterms:created>
  <dcterms:modified xsi:type="dcterms:W3CDTF">2020-10-27T10:05:00Z</dcterms:modified>
</cp:coreProperties>
</file>